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sz w:val="36"/>
          <w:szCs w:val="36"/>
          <w:lang w:eastAsia="zh-CN"/>
        </w:rPr>
      </w:pPr>
      <w:r>
        <w:rPr>
          <w:rFonts w:hint="eastAsia" w:ascii="宋体" w:hAnsi="宋体" w:eastAsia="宋体" w:cs="宋体"/>
          <w:b/>
          <w:bCs/>
          <w:sz w:val="36"/>
          <w:szCs w:val="36"/>
        </w:rPr>
        <w:t>校友意识及其培养</w:t>
      </w:r>
      <w:r>
        <w:rPr>
          <w:rFonts w:hint="eastAsia" w:ascii="宋体" w:hAnsi="宋体" w:eastAsia="宋体" w:cs="宋体"/>
          <w:b/>
          <w:bCs/>
          <w:sz w:val="36"/>
          <w:szCs w:val="36"/>
          <w:lang w:eastAsia="zh-CN"/>
        </w:rPr>
        <w:t>途径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校友是母校靓丽的名片，校友资源是母校办学的绿色资源，校友工作是学校最重要的工作之一。对于学校来说，校友既是学校的宝贵财富，又是可持续发展的资源。对于在校生来说，在校学习时是学生的角色。毕业以后，就多了一重母校校友的身份。我们的校友，他们的一言一行以及发展成绩等不仅仅是自身能力和素质的体现，更是学校形象的展示。因此，校友意识的培养既有利于学生整体素质的提高，也有利于学校形象的整体塑造。从某种意义上来看，更有利于学校的长远发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我们的校友工作一直秉承的“服务校友发展、服务学校发展、服务社会发展”的根本宗旨和“凝聚校友力量，整合各方资源，彰显育人特色，弘扬师大精神”的工作理念。在这样的工作理念的指导下，校友工作不仅仅是针对已是校友的工作，更要注重未来校友的校友意识的培养。下面我们从三个方面来简要谈谈校友意识培养方面的内容。</w:t>
      </w:r>
    </w:p>
    <w:p>
      <w:pPr>
        <w:pStyle w:val="8"/>
        <w:keepNext w:val="0"/>
        <w:keepLines w:val="0"/>
        <w:pageBreakBefore w:val="0"/>
        <w:widowControl w:val="0"/>
        <w:numPr>
          <w:numId w:val="0"/>
        </w:numPr>
        <w:kinsoku/>
        <w:wordWrap/>
        <w:overflowPunct/>
        <w:topLinePunct w:val="0"/>
        <w:autoSpaceDE/>
        <w:autoSpaceDN/>
        <w:bidi w:val="0"/>
        <w:adjustRightInd/>
        <w:snapToGrid/>
        <w:spacing w:line="480" w:lineRule="exact"/>
        <w:ind w:leftChars="0" w:firstLine="560" w:firstLineChars="200"/>
        <w:jc w:val="left"/>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校友意识的含义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校友意识目前没有什么具体权威的定义，那么根据文献的学习和自我的认知作以下归纳：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校友意识是校友基于母校的培育和关怀，产生对母校的认同感、归属感和以母校为荣的荣誉感，并且愿意服务母校，反哺母校的责任感。校友意识的具体表现形式归纳如下: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1.依托母校的归属意识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校友意识首先表现为校友对于母校的归属意识。校友对学习和工作过的学校有着归属的感情，在离开母校后同样将个人看成学校的一部分，有着与母校荣辱与共的愿望。</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2.建设母校的传承意识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校友是母校教育成果的体现，其身上承载着母校的文化和精神，因此，校友意识也是校友建设母校、希望将母校的文化和精神不断传承的意愿，是校友努力促进母校不断培养出更高水平人才的精神。</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3.回馈母校的奉献意识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校友意识也表现为校友对母校的感恩精神和回馈母校的奉献意识。校友在母校学习和工作期间，受到母校的各方面关怀和帮助，在离开母校后校友对母校心怀感激，希望在精神和物质上回馈母校的愿望也是校友意识的重要体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二、培养校友意识的意义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现阶段，90、00后的学生是学校学生集体的主要构成部分，由于这个年龄段的学生在家受到的保护和照顾比较多，可能会造成反哺学校和家长的意识并不强烈，校友意识较为薄弱。因此，校友意识的培养是势在必行。可以说校友意识的培养不仅是为了学校发展的考虑，更是为了满足在校生思想素质不断提升的需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为了有助于校友工作顺利开展，校友意识的培养应从在校生做起。今日的在校生,就是明天的校友,他们是准校友,是校友的强大后备军。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做好校友意识培养工作的基石是校友对母校的认同感与良好情感,而这种认同感与良好情感大部分是校友在校学习期间形成与累积的。因此要做好高校校友会工作,除了继续增强与校友感情联络外,还要加强培养在校生的校友意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三、校友意识培养的路径</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150"/>
        <w:jc w:val="left"/>
        <w:textAlignment w:val="auto"/>
        <w:outlineLvl w:val="9"/>
        <w:rPr>
          <w:rFonts w:hint="eastAsia" w:ascii="仿宋" w:hAnsi="仿宋" w:eastAsia="仿宋" w:cs="仿宋"/>
          <w:b/>
          <w:bCs/>
          <w:sz w:val="28"/>
          <w:szCs w:val="28"/>
        </w:rPr>
      </w:pPr>
      <w:bookmarkStart w:id="0" w:name="_GoBack"/>
      <w:r>
        <w:rPr>
          <w:rFonts w:hint="eastAsia" w:ascii="仿宋" w:hAnsi="仿宋" w:eastAsia="仿宋" w:cs="仿宋"/>
          <w:b/>
          <w:bCs/>
          <w:sz w:val="28"/>
          <w:szCs w:val="28"/>
        </w:rPr>
        <w:t>（一）加强思想意识建设</w:t>
      </w:r>
    </w:p>
    <w:bookmarkEnd w:id="0"/>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在思想意识上，可以通过校史教育、宣传校友事迹、开设校友课堂等方式，让大学生具备形成校友意识的思想基础。</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1</w:t>
      </w:r>
      <w:r>
        <w:rPr>
          <w:rFonts w:hint="eastAsia" w:ascii="楷体" w:hAnsi="楷体" w:eastAsia="楷体" w:cs="楷体"/>
          <w:b/>
          <w:bCs/>
          <w:sz w:val="28"/>
          <w:szCs w:val="28"/>
          <w:lang w:eastAsia="zh-CN"/>
        </w:rPr>
        <w:t>.</w:t>
      </w:r>
      <w:r>
        <w:rPr>
          <w:rFonts w:hint="eastAsia" w:ascii="楷体" w:hAnsi="楷体" w:eastAsia="楷体" w:cs="楷体"/>
          <w:b/>
          <w:bCs/>
          <w:sz w:val="28"/>
          <w:szCs w:val="28"/>
        </w:rPr>
        <w:t>把校史教育纳入日常课程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校史真实记录着一所学校的发展轨迹，是记载着学校建立发展和变迁过程的文献资料，是校园精神和办学特色的重要体现，更是高校校园文化建设的重要内容，具有“留史、资政、育人”的价值贡献，对于高校教育的意义是极其重要而又无可替代的。在大学统一开展校史教育，把校史教育纳入必修科目，如同学生处主办的新生入学教育系列中的“学生手册”学习一样。依托校史馆的直观展现，展示学校创建、变迁、发展的各个阶段以及优秀校友的事迹、手稿、论文、论著、成果、证书等，不仅仅是组织学生参观校史馆，还可以通过“新生述校史”等活动用直观生动、真实可信的事实，用学生的感同身受来展示校友文化，体会独特的校园精神内涵，促进大学生对母校的认同感和使命感。</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2</w:t>
      </w:r>
      <w:r>
        <w:rPr>
          <w:rFonts w:hint="eastAsia" w:ascii="楷体" w:hAnsi="楷体" w:eastAsia="楷体" w:cs="楷体"/>
          <w:b/>
          <w:bCs/>
          <w:sz w:val="28"/>
          <w:szCs w:val="28"/>
          <w:lang w:eastAsia="zh-CN"/>
        </w:rPr>
        <w:t>.</w:t>
      </w:r>
      <w:r>
        <w:rPr>
          <w:rFonts w:hint="eastAsia" w:ascii="楷体" w:hAnsi="楷体" w:eastAsia="楷体" w:cs="楷体"/>
          <w:b/>
          <w:bCs/>
          <w:sz w:val="28"/>
          <w:szCs w:val="28"/>
        </w:rPr>
        <w:t>以杰出校友先进事迹激发校友意识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校友是学校的宝贵财富，杰出校友更是学校的精神象征。开展寻访杰出校友评选活动，营造“准校友”关注杰出校友、寻访杰出校友的氛围，使“准校友”了解杰出校友、感受杰出校友在管理、科研、创业、工作中的优秀业绩或感人事迹，一方面可以加强对“准校友”的榜样教育，另一方面培养和增强“准校友”的校友意识。我们的杰出校友的范围是比较宽泛的，主要是指面向扎根基层、长期奉献、取得显著成绩的校友群体，让杰出校友真正平民化，不那么遥不可及，才能更加亲民化，更能被“准校友”在心理上接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3</w:t>
      </w:r>
      <w:r>
        <w:rPr>
          <w:rFonts w:hint="eastAsia" w:ascii="楷体" w:hAnsi="楷体" w:eastAsia="楷体" w:cs="楷体"/>
          <w:b/>
          <w:bCs/>
          <w:sz w:val="28"/>
          <w:szCs w:val="28"/>
          <w:lang w:eastAsia="zh-CN"/>
        </w:rPr>
        <w:t>.</w:t>
      </w:r>
      <w:r>
        <w:rPr>
          <w:rFonts w:hint="eastAsia" w:ascii="楷体" w:hAnsi="楷体" w:eastAsia="楷体" w:cs="楷体"/>
          <w:b/>
          <w:bCs/>
          <w:sz w:val="28"/>
          <w:szCs w:val="28"/>
        </w:rPr>
        <w:t>开设校友课堂传播校友文化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激发学生向优秀校友学习的动力，不能仅仅局限于文字，他们的现身宣讲更能打动学生。把往届毕业生中的优秀校友、典型校友邀请回校，建立“校友课堂”，授予荣誉称号，聘请担任名誉职称和职务等，让在校生有机会接触到优秀校友，真切聆听校友的肺腑之言，缩短校友与在校生的距离，他们的付出与收获能让学生感受到生命的价值，他们的精神气质更能触动学生的灵魂。“校友课堂”中丰富的校友资源，不仅丰富校园文化，开阔学生眼界，也成为学生个性发展、主动成长的“助推剂”。</w:t>
      </w:r>
    </w:p>
    <w:p>
      <w:pPr>
        <w:keepNext w:val="0"/>
        <w:keepLines w:val="0"/>
        <w:pageBreakBefore w:val="0"/>
        <w:widowControl w:val="0"/>
        <w:kinsoku/>
        <w:wordWrap/>
        <w:overflowPunct/>
        <w:topLinePunct w:val="0"/>
        <w:autoSpaceDE/>
        <w:autoSpaceDN/>
        <w:bidi w:val="0"/>
        <w:adjustRightInd/>
        <w:snapToGrid/>
        <w:spacing w:line="480" w:lineRule="exact"/>
        <w:ind w:firstLine="281" w:firstLineChars="1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（二）搭建活动平台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1.开展寻访校友活动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每年组织在校生组成志愿者队伍，利用寒暑假时间深入全国各地对优秀校友进行访问，不仅可以向校友介绍母校近年来的发展状况和取得的办学成就，更让在校生与校友进行一次近距离的交流与对话，聆听校友的谆谆教诲，了解和记述校友们离校后的奋斗历程，感悟校友的心路历程，分享校友的人生经历，以达到启迪思想、提升自我的目的。高校可以将寻访内容进行广泛宣传，激发广大同学的爱校热情，增进母校与各地校友的联系，进一步扩大高校的社会影响，提升高校的社会地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2.举办校友论坛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高校在校生对于社会不了解、不熟悉，往往需要过来人的指导。邀请优秀校友回校通过座谈会等形式举办校友论坛，让校友之间互相加强切磋交流，以达到取长补短、共同发展的目的，帮助在校学生树立正确的人生观、价值观及在如何择业、就业、创业方面提供有益的指导和帮助，同时，为学校的人才培养提供典型案例和鲜活的理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3.开展联谊活动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定期开展校友聚会、志愿活动等集体活动，以供校友之间交流感情和工作经验，组织校友与在校生、校友与企业等的联谊活动，让校友工作从校友会、校友工作社团单一部门转变为院系学生广泛参与的联动，从单一高校活动转变为互相联系搭建大的资源整合平台，不仅可以扩大学校影响力，通过校友也可以为学校提供就业渠道、搭建创业平台等，逐渐演变成一种校友回馈母校的重要形式。</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4.开展校友捐赠活动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b/>
          <w:bCs/>
          <w:sz w:val="28"/>
          <w:szCs w:val="28"/>
        </w:rPr>
      </w:pPr>
      <w:r>
        <w:rPr>
          <w:rFonts w:hint="eastAsia" w:ascii="仿宋" w:hAnsi="仿宋" w:eastAsia="仿宋" w:cs="仿宋"/>
          <w:sz w:val="28"/>
          <w:szCs w:val="28"/>
        </w:rPr>
        <w:t>捐赠是校友对母校热爱和感激的有形体现，不仅可以检验学校感恩教育的成果，而且直观呈现校友对母校培育的认可度。学校精心设计捐赠项目，定期向校友发出真诚的邀请和倡议，引导校友和在校生参与捐资、捐赠活动，比如爱心捐赠、图书捐赠、我为母校捐 1 元等活动，为校友搭建服务反馈学校的重要平台。</w:t>
      </w:r>
    </w:p>
    <w:p>
      <w:pPr>
        <w:keepNext w:val="0"/>
        <w:keepLines w:val="0"/>
        <w:pageBreakBefore w:val="0"/>
        <w:widowControl w:val="0"/>
        <w:numPr>
          <w:numId w:val="0"/>
        </w:numPr>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其他</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1.培养校友工作志愿者传承校友意识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鼓励“准校友”参与校友工作，服务老校友，是“准校友”培养、传承校友意识的重要途径。目前，很多校友工作开展得比较好的高校都成立了由学生自发组织的服务校友、服务校友工作的学生社团，如重庆大学的“校友工作志愿者协会”等等。“准校友”以学生社团为依托，在校期间协助做好校庆、校友工作会议服务，参与校友杂志编辑，为校友返校、参观校史馆、校园景观提供服务，欢送毕业生等系列活动；寒暑假期间参与家庭所在地地方校友分会的校友活动，开展常态化、程序化的走访校友活动，增加与校友交流学习的机会。这样可以大大增强了校友工作的实效性，使得“准校友”在工作中得到了成长。校友会要做好表彰优秀校友工作者的活动，增强“准校友”为母校奉献的成就感，加深对母校的情感，激发“准校友”在工作岗位取得更好的成绩，以期为校友会工作做出新的贡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rPr>
      </w:pPr>
      <w:r>
        <w:rPr>
          <w:rFonts w:hint="eastAsia" w:ascii="楷体" w:hAnsi="楷体" w:eastAsia="楷体" w:cs="楷体"/>
          <w:b/>
          <w:bCs/>
          <w:sz w:val="28"/>
          <w:szCs w:val="28"/>
        </w:rPr>
        <w:t>2.发挥地方校友分会优势渗透校友意识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地方校友分会是高校校友会的重要组成部分，校友工作起步较早、学校比较重视的高校都建有地方校友分会，少的有几个，多的甚至有上百个。如何发挥地方校友分会的优势，是高校校友会工作的探索方向之一。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们认为可以从三个方面对“准校友”渗透校友意识。其一，高校校友会在每年招生录取结束后，向地方校友分会提供所在地区录取新生名单，由地方校友分会组织“准校友”开展活动，让“准校友”初步了解母校、了解校友工作。其二，在“准校友”在校期间，地方校友会可以通过资助贫困校友、组织假期返乡活动、邀请参加地方校友分会学术、联谊活动等形式来团结、凝聚“准校友”。其三，每年毕业季，高校校友会向地方校友分会提供在所在地区就业的“准校友”信息，地方校友分会组织同地区、同行业的校友迎新活动，使“准校友”在刚刚走出校园时就能再次感到母校同窗间的亲切与温暖，完成“准校友”向“校友”身份的转变，并向高校校友会及时更新校友发展动态。通过这样“出”和“入”相结合，让“准校友”时刻记住校友身份，树立校友意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9"/>
        <w:rPr>
          <w:rFonts w:hint="eastAsia" w:ascii="楷体" w:hAnsi="楷体" w:eastAsia="楷体" w:cs="楷体"/>
          <w:b/>
          <w:bCs/>
          <w:sz w:val="28"/>
          <w:szCs w:val="28"/>
          <w:lang w:eastAsia="zh-CN"/>
        </w:rPr>
      </w:pPr>
      <w:r>
        <w:rPr>
          <w:rFonts w:hint="eastAsia" w:ascii="楷体" w:hAnsi="楷体" w:eastAsia="楷体" w:cs="楷体"/>
          <w:b/>
          <w:bCs/>
          <w:sz w:val="28"/>
          <w:szCs w:val="28"/>
        </w:rPr>
        <w:t>3.</w:t>
      </w:r>
      <w:r>
        <w:rPr>
          <w:rFonts w:hint="eastAsia" w:ascii="楷体" w:hAnsi="楷体" w:eastAsia="楷体" w:cs="楷体"/>
          <w:b/>
          <w:bCs/>
          <w:sz w:val="28"/>
          <w:szCs w:val="28"/>
          <w:lang w:eastAsia="zh-CN"/>
        </w:rPr>
        <w:t>充分发挥学院在校友工作中的主体作用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培养在校生校友意识,需要点面结合,既要抓好点,开展系列活动,还要抓好面,扩大范围。随着学校办学历史的增长,学科门类增多,学科跨度扩大,校友队伍也日渐庞大,如果仅从校级层面来开展校友工作,工作量无疑十分巨大。而如果仅停留在学校一级层面,在一定程度上也制约了校友工作的针对性和时效性,因此开展院系校友工作是非常必要的,事实上,院系校友工作是学校校友工作的重要补充。激发学院校友工作的激情和参与度，让学院感受到校友工作给学院带来的帮助和变化，达成校院两级同步合作的模块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85479B"/>
    <w:rsid w:val="0006323D"/>
    <w:rsid w:val="0015664B"/>
    <w:rsid w:val="00295EE6"/>
    <w:rsid w:val="00296C2B"/>
    <w:rsid w:val="002C584F"/>
    <w:rsid w:val="00340AEE"/>
    <w:rsid w:val="00341A28"/>
    <w:rsid w:val="003B1654"/>
    <w:rsid w:val="003E3C4B"/>
    <w:rsid w:val="0041635E"/>
    <w:rsid w:val="004B3002"/>
    <w:rsid w:val="004D2782"/>
    <w:rsid w:val="0053408D"/>
    <w:rsid w:val="00556874"/>
    <w:rsid w:val="0056350B"/>
    <w:rsid w:val="005E4C46"/>
    <w:rsid w:val="00651064"/>
    <w:rsid w:val="00681BE2"/>
    <w:rsid w:val="007532FD"/>
    <w:rsid w:val="00790148"/>
    <w:rsid w:val="00794C8A"/>
    <w:rsid w:val="008436E7"/>
    <w:rsid w:val="008A6481"/>
    <w:rsid w:val="00905006"/>
    <w:rsid w:val="00991B0B"/>
    <w:rsid w:val="009D2CE8"/>
    <w:rsid w:val="00A018EA"/>
    <w:rsid w:val="00A248A1"/>
    <w:rsid w:val="00AF28C6"/>
    <w:rsid w:val="00B50479"/>
    <w:rsid w:val="00BE03E3"/>
    <w:rsid w:val="00BF32A2"/>
    <w:rsid w:val="00C344A7"/>
    <w:rsid w:val="00C72F20"/>
    <w:rsid w:val="00CA5CEF"/>
    <w:rsid w:val="00CD290B"/>
    <w:rsid w:val="00D213E5"/>
    <w:rsid w:val="00D505E1"/>
    <w:rsid w:val="00DF2B13"/>
    <w:rsid w:val="00E04553"/>
    <w:rsid w:val="00E756D1"/>
    <w:rsid w:val="00EA4948"/>
    <w:rsid w:val="00EA5D37"/>
    <w:rsid w:val="00EE3696"/>
    <w:rsid w:val="00EF1546"/>
    <w:rsid w:val="00F2642C"/>
    <w:rsid w:val="00F90238"/>
    <w:rsid w:val="00F96030"/>
    <w:rsid w:val="25703023"/>
    <w:rsid w:val="2885479B"/>
    <w:rsid w:val="5B187472"/>
    <w:rsid w:val="6A495AB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68AD1-217F-446A-A96B-A0DEB2E64B45}">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4</Pages>
  <Words>570</Words>
  <Characters>3249</Characters>
  <Lines>27</Lines>
  <Paragraphs>7</Paragraphs>
  <TotalTime>177</TotalTime>
  <ScaleCrop>false</ScaleCrop>
  <LinksUpToDate>false</LinksUpToDate>
  <CharactersWithSpaces>3812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2018-05-31T12:07:00Z</dcterms:created>
  <dc:creator>墨蕾</dc:creator>
  <cp:lastModifiedBy>Administrator</cp:lastModifiedBy>
  <dcterms:modified xsi:type="dcterms:W3CDTF">2018-06-07T07:53:03Z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